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F0" w:rsidRPr="00714549" w:rsidRDefault="00CE6BF0" w:rsidP="00714549">
      <w:pPr>
        <w:pStyle w:val="NormalWeb"/>
        <w:shd w:val="clear" w:color="auto" w:fill="FFFFFF"/>
        <w:jc w:val="center"/>
        <w:rPr>
          <w:rStyle w:val="headline"/>
          <w:b/>
          <w:bCs/>
          <w:color w:val="820000"/>
          <w:sz w:val="32"/>
          <w:szCs w:val="32"/>
        </w:rPr>
      </w:pPr>
      <w:r w:rsidRPr="00714549">
        <w:rPr>
          <w:rStyle w:val="headline"/>
          <w:b/>
          <w:bCs/>
          <w:color w:val="820000"/>
          <w:sz w:val="32"/>
          <w:szCs w:val="32"/>
        </w:rPr>
        <w:t>Sexual Harassment Policy Office</w:t>
      </w:r>
    </w:p>
    <w:p w:rsidR="00714549" w:rsidRPr="00714549" w:rsidRDefault="00714549" w:rsidP="00714549">
      <w:pPr>
        <w:spacing w:after="0" w:line="240" w:lineRule="auto"/>
        <w:jc w:val="center"/>
        <w:rPr>
          <w:rFonts w:ascii="Times New Roman" w:eastAsia="Times New Roman" w:hAnsi="Times New Roman" w:cs="Times New Roman"/>
          <w:sz w:val="24"/>
          <w:szCs w:val="24"/>
        </w:rPr>
      </w:pPr>
      <w:r w:rsidRPr="00714549">
        <w:rPr>
          <w:rFonts w:ascii="Times New Roman" w:eastAsia="Times New Roman" w:hAnsi="Times New Roman" w:cs="Times New Roman"/>
          <w:b/>
          <w:bCs/>
          <w:color w:val="8C1515"/>
          <w:sz w:val="24"/>
          <w:szCs w:val="24"/>
        </w:rPr>
        <w:t>Harassment Prevention Training for the Academic Workplace</w:t>
      </w:r>
    </w:p>
    <w:p w:rsidR="00714549" w:rsidRPr="00714549" w:rsidRDefault="00714549" w:rsidP="0057086A">
      <w:pPr>
        <w:pStyle w:val="NormalWeb"/>
        <w:shd w:val="clear" w:color="auto" w:fill="FFFFFF"/>
        <w:rPr>
          <w:rStyle w:val="headline"/>
          <w:b/>
          <w:bCs/>
          <w:color w:val="820000"/>
        </w:rPr>
      </w:pPr>
    </w:p>
    <w:p w:rsidR="0057086A" w:rsidRPr="00714549" w:rsidRDefault="0057086A" w:rsidP="0057086A">
      <w:pPr>
        <w:pStyle w:val="NormalWeb"/>
        <w:shd w:val="clear" w:color="auto" w:fill="FFFFFF"/>
        <w:rPr>
          <w:color w:val="000000"/>
        </w:rPr>
      </w:pPr>
      <w:r w:rsidRPr="00714549">
        <w:rPr>
          <w:rStyle w:val="headline"/>
          <w:b/>
          <w:bCs/>
          <w:color w:val="820000"/>
        </w:rPr>
        <w:t>Training For Non-Faculty Teaching &amp; Academic Personnel</w:t>
      </w:r>
    </w:p>
    <w:p w:rsidR="0057086A" w:rsidRPr="00714549" w:rsidRDefault="0057086A" w:rsidP="0057086A">
      <w:pPr>
        <w:pStyle w:val="bodytext"/>
        <w:shd w:val="clear" w:color="auto" w:fill="FFFFFF"/>
        <w:rPr>
          <w:b/>
          <w:color w:val="000000"/>
        </w:rPr>
      </w:pPr>
      <w:r w:rsidRPr="00714549">
        <w:rPr>
          <w:rStyle w:val="Strong"/>
          <w:b w:val="0"/>
          <w:color w:val="000000"/>
        </w:rPr>
        <w:t>An online training program is offered to non tenure-line faculty and instructors including adjuncts, lecturers, consulting professors, graduate teaching assistants, course assistants, and other academic and research staff such as visiting professors, visiting fellows, visiting scholars and post doctoral scholars.</w:t>
      </w:r>
    </w:p>
    <w:p w:rsidR="0057086A" w:rsidRPr="00714549" w:rsidRDefault="0057086A" w:rsidP="0057086A">
      <w:pPr>
        <w:pStyle w:val="bodytext"/>
        <w:shd w:val="clear" w:color="auto" w:fill="FFFFFF"/>
        <w:rPr>
          <w:color w:val="000000"/>
        </w:rPr>
      </w:pPr>
      <w:r w:rsidRPr="00714549">
        <w:rPr>
          <w:rStyle w:val="headline"/>
          <w:b/>
          <w:bCs/>
          <w:color w:val="000000"/>
        </w:rPr>
        <w:t>Instructions</w:t>
      </w:r>
    </w:p>
    <w:p w:rsidR="0057086A" w:rsidRPr="00714549" w:rsidRDefault="0057086A" w:rsidP="0057086A">
      <w:pPr>
        <w:pStyle w:val="bodytext"/>
        <w:shd w:val="clear" w:color="auto" w:fill="FFFFFF"/>
        <w:rPr>
          <w:color w:val="000000"/>
        </w:rPr>
      </w:pPr>
      <w:r w:rsidRPr="00714549">
        <w:rPr>
          <w:color w:val="000000"/>
        </w:rPr>
        <w:t>Log into</w:t>
      </w:r>
      <w:r w:rsidRPr="00714549">
        <w:rPr>
          <w:rStyle w:val="apple-converted-space"/>
          <w:color w:val="000000"/>
        </w:rPr>
        <w:t> </w:t>
      </w:r>
      <w:hyperlink r:id="rId5" w:history="1">
        <w:r w:rsidRPr="00714549">
          <w:rPr>
            <w:rStyle w:val="Hyperlink"/>
            <w:color w:val="660000"/>
          </w:rPr>
          <w:t>Axess</w:t>
        </w:r>
      </w:hyperlink>
      <w:r w:rsidRPr="00714549">
        <w:rPr>
          <w:rStyle w:val="apple-converted-space"/>
          <w:color w:val="000000"/>
        </w:rPr>
        <w:t> </w:t>
      </w:r>
      <w:r w:rsidRPr="00714549">
        <w:rPr>
          <w:color w:val="000000"/>
        </w:rPr>
        <w:t>using your SUNet ID and password.</w:t>
      </w:r>
    </w:p>
    <w:p w:rsidR="0057086A" w:rsidRPr="00714549" w:rsidRDefault="0057086A" w:rsidP="0057086A">
      <w:pPr>
        <w:pStyle w:val="bodytext"/>
        <w:shd w:val="clear" w:color="auto" w:fill="FFFFFF"/>
        <w:rPr>
          <w:color w:val="000000"/>
        </w:rPr>
      </w:pPr>
      <w:r w:rsidRPr="00714549">
        <w:rPr>
          <w:color w:val="000000"/>
        </w:rPr>
        <w:t>Once you are logged in, click on the tab for “STARS (Training),” found along the top of the page.</w:t>
      </w:r>
    </w:p>
    <w:p w:rsidR="0057086A" w:rsidRPr="00714549" w:rsidRDefault="0057086A" w:rsidP="0057086A">
      <w:pPr>
        <w:pStyle w:val="bodytext"/>
        <w:shd w:val="clear" w:color="auto" w:fill="FFFFFF"/>
        <w:rPr>
          <w:color w:val="000000"/>
        </w:rPr>
      </w:pPr>
      <w:r w:rsidRPr="00714549">
        <w:rPr>
          <w:color w:val="000000"/>
        </w:rPr>
        <w:t>Enter the course number</w:t>
      </w:r>
      <w:r w:rsidRPr="00714549">
        <w:rPr>
          <w:rStyle w:val="apple-converted-space"/>
          <w:color w:val="000000"/>
        </w:rPr>
        <w:t> </w:t>
      </w:r>
      <w:r w:rsidRPr="00714549">
        <w:rPr>
          <w:rStyle w:val="Strong"/>
          <w:color w:val="000000"/>
        </w:rPr>
        <w:t>SHP-0003</w:t>
      </w:r>
      <w:r w:rsidRPr="00714549">
        <w:rPr>
          <w:rStyle w:val="apple-converted-space"/>
          <w:color w:val="000000"/>
        </w:rPr>
        <w:t> </w:t>
      </w:r>
      <w:r w:rsidRPr="00714549">
        <w:rPr>
          <w:color w:val="000000"/>
        </w:rPr>
        <w:t>into the search catalog. Using the "continue" button, click through to the course description.</w:t>
      </w:r>
    </w:p>
    <w:p w:rsidR="0057086A" w:rsidRPr="00714549" w:rsidRDefault="0057086A" w:rsidP="0057086A">
      <w:pPr>
        <w:pStyle w:val="bodytext"/>
        <w:shd w:val="clear" w:color="auto" w:fill="FFFFFF"/>
        <w:rPr>
          <w:color w:val="000000"/>
        </w:rPr>
      </w:pPr>
      <w:r w:rsidRPr="00714549">
        <w:rPr>
          <w:color w:val="000000"/>
        </w:rPr>
        <w:t>Scroll down the course description page and click "enroll." Launch and complete the online program. You will be able to stop and start the course at any time, at your convenience. The course is self-paced and takes approximately an hour to complete.</w:t>
      </w:r>
    </w:p>
    <w:p w:rsidR="0057086A" w:rsidRPr="00714549" w:rsidRDefault="0057086A" w:rsidP="0057086A">
      <w:pPr>
        <w:pStyle w:val="bodytext"/>
        <w:shd w:val="clear" w:color="auto" w:fill="FFFFFF"/>
        <w:rPr>
          <w:color w:val="000000"/>
        </w:rPr>
      </w:pPr>
      <w:r w:rsidRPr="00714549">
        <w:rPr>
          <w:color w:val="000000"/>
        </w:rPr>
        <w:t>At the end of the course you have the opportunity to print and/or download a training certificate and a record will appear in your training history in</w:t>
      </w:r>
      <w:r w:rsidRPr="00714549">
        <w:rPr>
          <w:rStyle w:val="apple-converted-space"/>
          <w:color w:val="000000"/>
        </w:rPr>
        <w:t> </w:t>
      </w:r>
      <w:hyperlink r:id="rId6" w:history="1">
        <w:r w:rsidRPr="00714549">
          <w:rPr>
            <w:rStyle w:val="Hyperlink"/>
            <w:color w:val="660000"/>
          </w:rPr>
          <w:t>STARS.</w:t>
        </w:r>
      </w:hyperlink>
      <w:r w:rsidRPr="00714549">
        <w:rPr>
          <w:rStyle w:val="apple-converted-space"/>
          <w:color w:val="000000"/>
        </w:rPr>
        <w:t> </w:t>
      </w:r>
      <w:r w:rsidRPr="00714549">
        <w:rPr>
          <w:color w:val="000000"/>
        </w:rPr>
        <w:t xml:space="preserve">There are no fees associated with </w:t>
      </w:r>
      <w:bookmarkStart w:id="0" w:name="_GoBack"/>
      <w:bookmarkEnd w:id="0"/>
      <w:r w:rsidRPr="00714549">
        <w:rPr>
          <w:color w:val="000000"/>
        </w:rPr>
        <w:t>this training program.</w:t>
      </w:r>
    </w:p>
    <w:p w:rsidR="00714549" w:rsidRDefault="0057086A" w:rsidP="0057086A">
      <w:pPr>
        <w:pStyle w:val="bodytext"/>
        <w:shd w:val="clear" w:color="auto" w:fill="FFFFFF"/>
        <w:rPr>
          <w:color w:val="000000"/>
        </w:rPr>
      </w:pPr>
      <w:r w:rsidRPr="00714549">
        <w:rPr>
          <w:rStyle w:val="Strong"/>
          <w:color w:val="000000"/>
        </w:rPr>
        <w:t>If you have already started the course and need to return to it</w:t>
      </w:r>
      <w:r w:rsidRPr="00714549">
        <w:rPr>
          <w:color w:val="000000"/>
        </w:rPr>
        <w:t xml:space="preserve">: </w:t>
      </w:r>
    </w:p>
    <w:p w:rsidR="0057086A" w:rsidRPr="00714549" w:rsidRDefault="0057086A" w:rsidP="0057086A">
      <w:pPr>
        <w:pStyle w:val="bodytext"/>
        <w:shd w:val="clear" w:color="auto" w:fill="FFFFFF"/>
        <w:rPr>
          <w:color w:val="000000"/>
        </w:rPr>
      </w:pPr>
      <w:r w:rsidRPr="00714549">
        <w:rPr>
          <w:color w:val="000000"/>
        </w:rPr>
        <w:t>Log into</w:t>
      </w:r>
      <w:r w:rsidR="00714549">
        <w:rPr>
          <w:color w:val="000000"/>
        </w:rPr>
        <w:t xml:space="preserve"> </w:t>
      </w:r>
      <w:hyperlink r:id="rId7" w:history="1">
        <w:r w:rsidRPr="00714549">
          <w:rPr>
            <w:rStyle w:val="Hyperlink"/>
            <w:color w:val="660000"/>
          </w:rPr>
          <w:t>http://axess.stanford.edu</w:t>
        </w:r>
      </w:hyperlink>
      <w:r w:rsidRPr="00714549">
        <w:rPr>
          <w:rStyle w:val="apple-converted-space"/>
          <w:color w:val="000000"/>
        </w:rPr>
        <w:t> </w:t>
      </w:r>
      <w:r w:rsidRPr="00714549">
        <w:rPr>
          <w:color w:val="000000"/>
        </w:rPr>
        <w:t>using your SUNet ID and password. Once you are logged in, click on the tab for “STARS (Training),” found along the top of the page. Select "</w:t>
      </w:r>
      <w:r w:rsidRPr="00714549">
        <w:rPr>
          <w:rStyle w:val="Strong"/>
          <w:color w:val="820000"/>
        </w:rPr>
        <w:t>All Learning</w:t>
      </w:r>
      <w:r w:rsidRPr="00714549">
        <w:rPr>
          <w:color w:val="000000"/>
        </w:rPr>
        <w:t>" from the left hand side menu to find the course (SHP-003) that is in progress. Click the "launch" button to return to the course from where you last left off.</w:t>
      </w:r>
    </w:p>
    <w:p w:rsidR="00CE6BF0" w:rsidRPr="00714549" w:rsidRDefault="00CE6BF0" w:rsidP="0057086A">
      <w:pPr>
        <w:pStyle w:val="bodytext"/>
        <w:shd w:val="clear" w:color="auto" w:fill="FFFFFF"/>
        <w:rPr>
          <w:color w:val="000000"/>
        </w:rPr>
      </w:pPr>
      <w:proofErr w:type="gramStart"/>
      <w:r w:rsidRPr="00714549">
        <w:rPr>
          <w:b/>
          <w:bCs/>
          <w:color w:val="000000"/>
        </w:rPr>
        <w:t>Questions?</w:t>
      </w:r>
      <w:proofErr w:type="gramEnd"/>
      <w:r w:rsidRPr="00714549">
        <w:rPr>
          <w:color w:val="000000"/>
        </w:rPr>
        <w:t> Email </w:t>
      </w:r>
      <w:hyperlink r:id="rId8" w:history="1">
        <w:r w:rsidRPr="00714549">
          <w:rPr>
            <w:rStyle w:val="Hyperlink"/>
          </w:rPr>
          <w:t>shpo-training@stanford.edu</w:t>
        </w:r>
      </w:hyperlink>
      <w:r w:rsidRPr="00714549">
        <w:rPr>
          <w:color w:val="000000"/>
        </w:rPr>
        <w:t> or call (650) 724-2120.</w:t>
      </w:r>
    </w:p>
    <w:p w:rsidR="007918BE" w:rsidRPr="00714549" w:rsidRDefault="007918BE">
      <w:pPr>
        <w:rPr>
          <w:rFonts w:ascii="Times New Roman" w:hAnsi="Times New Roman" w:cs="Times New Roman"/>
          <w:sz w:val="24"/>
          <w:szCs w:val="24"/>
        </w:rPr>
      </w:pPr>
    </w:p>
    <w:sectPr w:rsidR="007918BE" w:rsidRPr="00714549" w:rsidSect="0079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7086A"/>
    <w:rsid w:val="0057086A"/>
    <w:rsid w:val="0063214A"/>
    <w:rsid w:val="00714549"/>
    <w:rsid w:val="007918BE"/>
    <w:rsid w:val="00A17589"/>
    <w:rsid w:val="00A83C3C"/>
    <w:rsid w:val="00C31F41"/>
    <w:rsid w:val="00CE6BF0"/>
    <w:rsid w:val="00EC48F6"/>
    <w:rsid w:val="00EE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57086A"/>
  </w:style>
  <w:style w:type="paragraph" w:customStyle="1" w:styleId="bodytext">
    <w:name w:val="bodytext"/>
    <w:basedOn w:val="Normal"/>
    <w:rsid w:val="005708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86A"/>
    <w:rPr>
      <w:b/>
      <w:bCs/>
    </w:rPr>
  </w:style>
  <w:style w:type="character" w:customStyle="1" w:styleId="apple-converted-space">
    <w:name w:val="apple-converted-space"/>
    <w:basedOn w:val="DefaultParagraphFont"/>
    <w:rsid w:val="0057086A"/>
  </w:style>
  <w:style w:type="character" w:styleId="Hyperlink">
    <w:name w:val="Hyperlink"/>
    <w:basedOn w:val="DefaultParagraphFont"/>
    <w:uiPriority w:val="99"/>
    <w:unhideWhenUsed/>
    <w:rsid w:val="0057086A"/>
    <w:rPr>
      <w:color w:val="0000FF"/>
      <w:u w:val="single"/>
    </w:rPr>
  </w:style>
  <w:style w:type="character" w:customStyle="1" w:styleId="papagetitle">
    <w:name w:val="papagetitle"/>
    <w:basedOn w:val="DefaultParagraphFont"/>
    <w:rsid w:val="0071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9758">
      <w:bodyDiv w:val="1"/>
      <w:marLeft w:val="0"/>
      <w:marRight w:val="0"/>
      <w:marTop w:val="0"/>
      <w:marBottom w:val="0"/>
      <w:divBdr>
        <w:top w:val="none" w:sz="0" w:space="0" w:color="auto"/>
        <w:left w:val="none" w:sz="0" w:space="0" w:color="auto"/>
        <w:bottom w:val="none" w:sz="0" w:space="0" w:color="auto"/>
        <w:right w:val="none" w:sz="0" w:space="0" w:color="auto"/>
      </w:divBdr>
      <w:divsChild>
        <w:div w:id="143138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845444">
      <w:bodyDiv w:val="1"/>
      <w:marLeft w:val="0"/>
      <w:marRight w:val="0"/>
      <w:marTop w:val="0"/>
      <w:marBottom w:val="0"/>
      <w:divBdr>
        <w:top w:val="none" w:sz="0" w:space="0" w:color="auto"/>
        <w:left w:val="none" w:sz="0" w:space="0" w:color="auto"/>
        <w:bottom w:val="none" w:sz="0" w:space="0" w:color="auto"/>
        <w:right w:val="none" w:sz="0" w:space="0" w:color="auto"/>
      </w:divBdr>
      <w:divsChild>
        <w:div w:id="40881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po-training@stanford.edu" TargetMode="External"/><Relationship Id="rId3" Type="http://schemas.openxmlformats.org/officeDocument/2006/relationships/settings" Target="settings.xml"/><Relationship Id="rId7" Type="http://schemas.openxmlformats.org/officeDocument/2006/relationships/hyperlink" Target="http://axess.stanfo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xess.stanford.edu/" TargetMode="External"/><Relationship Id="rId5" Type="http://schemas.openxmlformats.org/officeDocument/2006/relationships/hyperlink" Target="http://axess.stanfo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aarroyo</dc:creator>
  <cp:lastModifiedBy>aarroyo</cp:lastModifiedBy>
  <cp:revision>5</cp:revision>
  <cp:lastPrinted>2013-02-08T19:25:00Z</cp:lastPrinted>
  <dcterms:created xsi:type="dcterms:W3CDTF">2013-02-08T19:26:00Z</dcterms:created>
  <dcterms:modified xsi:type="dcterms:W3CDTF">2014-09-26T17:59:00Z</dcterms:modified>
</cp:coreProperties>
</file>